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958f" w14:textId="3199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24 декабря 2018 года № 1 "Об утверждении бюджета города Петропавловска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14 марта 2019 года № 1. Зарегистрировано Департаментом юстиции Северо-Казахстанской области 20 марта 2019 года № 5262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2019-2021 годы" от 24 декабря 2018 года № 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27 192 562,3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13 705 549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68 617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1 466 017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- 11 475 054,3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477 325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29 291 671,5 тысячи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186 000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186 000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-2 285 109,2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2 285 109,2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4 786 018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2 677 325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176 416,2 тысячи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городского бюджета за счет свободных остатков бюджетных средств, сложившихся на 1 января 2019 года, согласно приложению 3-1.";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14 марта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Петропавловска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27 192 562,3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13 705 549,0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11 475 054,3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11 475 054,3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11 475 054,3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29 291 671,5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10 710 323,1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10 528 504,0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6 156 206,2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1 147 375,8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13 245 510,9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9 982 354,2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6 393 278,7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3 589 075,5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3 216 418,9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1 252 778,9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-2 285 109,2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14 марта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от 24 декабря 2018 года № 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2019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4160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