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502c" w14:textId="3b55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Айыртауского районного маслихата от 28 декабря 2018 года № 6-26-15 "Об утверждении бюджета Украинского сельского округаАйыртауского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1 апреля 2019 года № 6-29-18. Зарегистрировано Департаментом юстиции Северо-Казахстанской области 4 апреля 2019 года № 5301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"Об утверждении бюджета Украинского сельского округа Айыртауского района на 2019-2021 годы" от 28 декабря 2018 года № 6-26-15 (опубликовано 11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 5140)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Утвердить бюджет Украинского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19 558,0 тысяч тенге:</w:t>
      </w:r>
    </w:p>
    <w:bookmarkEnd w:id="3"/>
    <w:bookmarkStart w:name="z9" w:id="4"/>
    <w:p>
      <w:pPr>
        <w:spacing w:after="0"/>
        <w:ind w:left="0"/>
        <w:jc w:val="both"/>
      </w:pPr>
      <w:r>
        <w:rPr>
          <w:rFonts w:ascii="Times New Roman"/>
          <w:b w:val="false"/>
          <w:i w:val="false"/>
          <w:color w:val="000000"/>
          <w:sz w:val="28"/>
        </w:rPr>
        <w:t>
      налоговые поступления – 5 500,0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14 058,0 тысяч тенге;</w:t>
      </w:r>
    </w:p>
    <w:bookmarkEnd w:id="7"/>
    <w:bookmarkStart w:name="z13" w:id="8"/>
    <w:p>
      <w:pPr>
        <w:spacing w:after="0"/>
        <w:ind w:left="0"/>
        <w:jc w:val="both"/>
      </w:pPr>
      <w:r>
        <w:rPr>
          <w:rFonts w:ascii="Times New Roman"/>
          <w:b w:val="false"/>
          <w:i w:val="false"/>
          <w:color w:val="000000"/>
          <w:sz w:val="28"/>
        </w:rPr>
        <w:t>
      2) затраты – 23 710,5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-4 152,5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4 152,5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4 152,5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"6.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1 266,0 тысяч тенге.</w:t>
      </w:r>
    </w:p>
    <w:bookmarkEnd w:id="20"/>
    <w:bookmarkStart w:name="z27" w:id="2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Айыртауского района на 2019-2021 годы.";</w:t>
      </w:r>
    </w:p>
    <w:bookmarkEnd w:id="21"/>
    <w:bookmarkStart w:name="z28" w:id="2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22"/>
    <w:bookmarkStart w:name="z29" w:id="23"/>
    <w:p>
      <w:pPr>
        <w:spacing w:after="0"/>
        <w:ind w:left="0"/>
        <w:jc w:val="both"/>
      </w:pPr>
      <w:r>
        <w:rPr>
          <w:rFonts w:ascii="Times New Roman"/>
          <w:b w:val="false"/>
          <w:i w:val="false"/>
          <w:color w:val="000000"/>
          <w:sz w:val="28"/>
        </w:rPr>
        <w:t>
       "6-1. Предусмотреть в бюджете сельского округа расходы за счет свободных остатков бюджетных средств, сложившихся на начало финансового года согласно приложения 4.";</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1" w:id="24"/>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End w:id="24"/>
    <w:bookmarkStart w:name="z32" w:id="25"/>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XХІХ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_______________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 к решению Айыртауского районного маслихата от 28 декабря 2018 года № 6-26-15</w:t>
            </w:r>
          </w:p>
        </w:tc>
      </w:tr>
    </w:tbl>
    <w:bookmarkStart w:name="z37" w:id="26"/>
    <w:p>
      <w:pPr>
        <w:spacing w:after="0"/>
        <w:ind w:left="0"/>
        <w:jc w:val="left"/>
      </w:pPr>
      <w:r>
        <w:rPr>
          <w:rFonts w:ascii="Times New Roman"/>
          <w:b/>
          <w:i w:val="false"/>
          <w:color w:val="000000"/>
        </w:rPr>
        <w:t xml:space="preserve"> Бюджет Украинского сельского округа Айыртауского района на 2019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_____________ 2019 года №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6-26-15</w:t>
            </w:r>
          </w:p>
        </w:tc>
      </w:tr>
    </w:tbl>
    <w:bookmarkStart w:name="z40" w:id="27"/>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990"/>
        <w:gridCol w:w="2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