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79d5" w14:textId="3e87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6-38-13. Зарегистрировано Департаментом юстиции Северо-Казахстанской области 8 января 2020 года № 5796.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Антоновского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904,9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15 422,0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5 830,0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2020 год целевые трансферты из областного бюджета в сумме 910,0 тысяч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6-38 -13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2020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6-38-13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6-38-13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6-38-13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