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039" w14:textId="e666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с животноводческой фермы фермерского хозяйства "Корель" села Рузаевка Рузаевского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Рузаевского сельского округа района имени Габита Мусрепова Северо-Казахстанской области от 13 марта 2019 года № 18. Зарегистрировано Департаментом юстиции Северо-Казахстанской области 14 марта 2019 года № 5246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19 февраля 2019 года № 08-08/65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заболевания бруцеллез среди крупного рогатого скота на территории животноводческой фермы фермерского хозяйства "Корель" села Рузаевка Рузаевского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Рузаевского сельского округа района имени Габита Мусрепова Северо-Казахстанской области от 22 ноября 2018 года № 48 "Об установлении ограничительных мероприятий" (зарегистрировано в Реестре государственной регистрации нормативных правовых актов под № 4994, опубликовано 30 ноября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