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cd86" w14:textId="2acc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культуры, являющимся гражданскими служащими и работающим в сельских населенных пунктах Жамбылского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29 апреля 2019 года № 34/3. Зарегистрировано Департаментом юстиции Северо-Казахстанской области 2 мая 2019 года № 5382.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маслихата Жамбылского района Северо-Казахстанской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оклады и тарифные ставки специалистам в области социального обеспечения, культуры, являющимся гражданскими служащими и работающим в сельских населенных пунктах Жамбылского района Северо-Казахстанской области, а также указанным специалистам, работающим в государственных организациях, финансируемых из местных бюджетов, по сравнению со ставками специалистов,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опубликования, но распространяется на правоотношения, возникшие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