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7813" w14:textId="0dd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21 мая 2019 года № 143. Зарегистрировано Департаментом юстиции Северо-Казахстанской области 22 мая 2019 года № 5410.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Кызылжарского района Северо-Казахстанской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Кызылжарского района Северо-Казахстанской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14 июня 2016 года № 234 (опубликовано 25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января 2019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Кызылжарского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Молдахметова ________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Кызылжарского района Северо-Казахстанской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14.12.2023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 -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артист всех наименований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