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0fc8e" w14:textId="5d0fc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Тайыншинского района Северо-Казахстанской области от 4 апреля 2017 года № 70 "Об утверждении Правил оказания социальной помощи, установления размеров и определения перечня отдельных категорий нуждающихся граждан Тайыншинского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Тайыншинского района Северо-Казахстанской области от 4 октября 2019 года № 283. Зарегистрировано Департаментом юстиции Северо-Казахстанской области 8 октября 2019 года № 5602. Утратило силу решением маслихата Тайыншинского района Северо-Казахстанской области от 15 января 2021 года № 7</w:t>
      </w:r>
    </w:p>
    <w:p>
      <w:pPr>
        <w:spacing w:after="0"/>
        <w:ind w:left="0"/>
        <w:jc w:val="both"/>
      </w:pPr>
      <w:r>
        <w:rPr>
          <w:rFonts w:ascii="Times New Roman"/>
          <w:b w:val="false"/>
          <w:i w:val="false"/>
          <w:color w:val="ff0000"/>
          <w:sz w:val="28"/>
        </w:rPr>
        <w:t xml:space="preserve">
      Сноска. Утратило силу решением маслихата Тайыншинского района Северо-Казахстанской области от 15.01.2021 </w:t>
      </w:r>
      <w:r>
        <w:rPr>
          <w:rFonts w:ascii="Times New Roman"/>
          <w:b w:val="false"/>
          <w:i w:val="false"/>
          <w:color w:val="ff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маслихат Тайыншинского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Тайыншинского района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Тайыншинского района Северо-Казахстанской области" от 4 апреля 2017 года № 70 (опубликовано 26 апреля 2017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4145)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Тайыншинского района Северо-Казахстанской области, утвержденных указанным решением (далее - Правила):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2 изложить в новой редакции:</w:t>
      </w:r>
    </w:p>
    <w:bookmarkStart w:name="z8" w:id="3"/>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bookmarkStart w:name="z10" w:id="4"/>
    <w:p>
      <w:pPr>
        <w:spacing w:after="0"/>
        <w:ind w:left="0"/>
        <w:jc w:val="both"/>
      </w:pPr>
      <w:r>
        <w:rPr>
          <w:rFonts w:ascii="Times New Roman"/>
          <w:b w:val="false"/>
          <w:i w:val="false"/>
          <w:color w:val="000000"/>
          <w:sz w:val="28"/>
        </w:rPr>
        <w:t xml:space="preserve">
       "6. Перечень памятных дат и праздничных дней для оказания социальной помощи, а также кратность и размер оказания социальной помощи устанавливается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
    <w:bookmarkStart w:name="z11" w:id="5"/>
    <w:p>
      <w:pPr>
        <w:spacing w:after="0"/>
        <w:ind w:left="0"/>
        <w:jc w:val="both"/>
      </w:pPr>
      <w:r>
        <w:rPr>
          <w:rFonts w:ascii="Times New Roman"/>
          <w:b w:val="false"/>
          <w:i w:val="false"/>
          <w:color w:val="000000"/>
          <w:sz w:val="28"/>
        </w:rPr>
        <w:t>
      Размер социальной помощи к памятным датам и праздничным дням устанавливается в едином размере по согласованию с акиматом Северо-Казахстанской области.";</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13" w:id="6"/>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w:t>
            </w:r>
            <w:r>
              <w:br/>
            </w:r>
            <w:r>
              <w:rPr>
                <w:rFonts w:ascii="Times New Roman"/>
                <w:b w:val="false"/>
                <w:i/>
                <w:color w:val="000000"/>
                <w:sz w:val="20"/>
              </w:rPr>
              <w:t xml:space="preserve">сессии маслихата </w:t>
            </w:r>
            <w:r>
              <w:br/>
            </w:r>
            <w:r>
              <w:rPr>
                <w:rFonts w:ascii="Times New Roman"/>
                <w:b w:val="false"/>
                <w:i/>
                <w:color w:val="000000"/>
                <w:sz w:val="20"/>
              </w:rPr>
              <w:t xml:space="preserve">Тайыншинского района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С.Бекшенов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r>
              <w:br/>
            </w:r>
            <w:r>
              <w:rPr>
                <w:rFonts w:ascii="Times New Roman"/>
                <w:b w:val="false"/>
                <w:i/>
                <w:color w:val="000000"/>
                <w:sz w:val="20"/>
              </w:rPr>
              <w:t xml:space="preserve">Тайыншинского района </w:t>
            </w:r>
            <w:r>
              <w:br/>
            </w: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Шарипов</w:t>
            </w:r>
            <w:r>
              <w:rPr>
                <w:rFonts w:ascii="Times New Roman"/>
                <w:b w:val="false"/>
                <w:i w:val="false"/>
                <w:color w:val="000000"/>
                <w:sz w:val="20"/>
              </w:rPr>
              <w:t>
</w:t>
            </w:r>
          </w:p>
        </w:tc>
      </w:tr>
    </w:tbl>
    <w:bookmarkStart w:name="z16" w:id="7"/>
    <w:p>
      <w:pPr>
        <w:spacing w:after="0"/>
        <w:ind w:left="0"/>
        <w:jc w:val="both"/>
      </w:pPr>
      <w:r>
        <w:rPr>
          <w:rFonts w:ascii="Times New Roman"/>
          <w:b w:val="false"/>
          <w:i w:val="false"/>
          <w:color w:val="000000"/>
          <w:sz w:val="28"/>
        </w:rPr>
        <w:t>
       "СОГЛАСОВАНО"</w:t>
      </w:r>
    </w:p>
    <w:bookmarkEnd w:id="7"/>
    <w:bookmarkStart w:name="z17" w:id="8"/>
    <w:p>
      <w:pPr>
        <w:spacing w:after="0"/>
        <w:ind w:left="0"/>
        <w:jc w:val="both"/>
      </w:pPr>
      <w:r>
        <w:rPr>
          <w:rFonts w:ascii="Times New Roman"/>
          <w:b w:val="false"/>
          <w:i w:val="false"/>
          <w:color w:val="000000"/>
          <w:sz w:val="28"/>
        </w:rPr>
        <w:t>
      Аким Северо-Казахстанской области</w:t>
      </w:r>
    </w:p>
    <w:bookmarkEnd w:id="8"/>
    <w:bookmarkStart w:name="z18" w:id="9"/>
    <w:p>
      <w:pPr>
        <w:spacing w:after="0"/>
        <w:ind w:left="0"/>
        <w:jc w:val="both"/>
      </w:pPr>
      <w:r>
        <w:rPr>
          <w:rFonts w:ascii="Times New Roman"/>
          <w:b w:val="false"/>
          <w:i w:val="false"/>
          <w:color w:val="000000"/>
          <w:sz w:val="28"/>
        </w:rPr>
        <w:t>
      _______________________К. Аксакалов</w:t>
      </w:r>
    </w:p>
    <w:bookmarkEnd w:id="9"/>
    <w:bookmarkStart w:name="z19" w:id="10"/>
    <w:p>
      <w:pPr>
        <w:spacing w:after="0"/>
        <w:ind w:left="0"/>
        <w:jc w:val="both"/>
      </w:pPr>
      <w:r>
        <w:rPr>
          <w:rFonts w:ascii="Times New Roman"/>
          <w:b w:val="false"/>
          <w:i w:val="false"/>
          <w:color w:val="000000"/>
          <w:sz w:val="28"/>
        </w:rPr>
        <w:t>
      "__"______________ 2019 года</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Тайыншинского района Северо-Казахстанской области от 04 октября 2019 года № 283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Тайыншинского района Северо-Казахстанской области</w:t>
            </w:r>
          </w:p>
        </w:tc>
      </w:tr>
    </w:tbl>
    <w:bookmarkStart w:name="z22" w:id="11"/>
    <w:p>
      <w:pPr>
        <w:spacing w:after="0"/>
        <w:ind w:left="0"/>
        <w:jc w:val="left"/>
      </w:pPr>
      <w:r>
        <w:rPr>
          <w:rFonts w:ascii="Times New Roman"/>
          <w:b/>
          <w:i w:val="false"/>
          <w:color w:val="000000"/>
        </w:rPr>
        <w:t xml:space="preserve"> Перечень памятных дат и праздничных дней для оказания социальной помощи, а также кратность и размер оказания социальной помощи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11212"/>
        <w:gridCol w:w="660"/>
      </w:tblGrid>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праздничных дней и категорий получателей социальной помощи</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оказания социальной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вывода ограниченного контингента советских войск из Демократической Республики Афганистан - 15 февраля</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соответствующих категорий, обслуживавшие действующие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находившихся на территории Афганистана и не входившие в состав ограниченного контингента советских войск.</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женский день - 8 марта</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орденами "Материнская Слава" I и II степени или ранее получивших звание "Мать-Героиня".</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аварии на Чернобыльской атомной электростанции - 26 апреля</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защитника Отечества - 7 мая</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Победы - 9 мая</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сто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Главного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начальствующего и рядового состава органов внутренних дел и государственной безопасности бывшего Союза Советских Социалистических Республик,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жертв политических репрессий и голода - 31 мая</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2"/>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территорию Республики Казахстан, в случаях:</w:t>
            </w:r>
            <w:r>
              <w:br/>
            </w:r>
            <w:r>
              <w:rPr>
                <w:rFonts w:ascii="Times New Roman"/>
                <w:b w:val="false"/>
                <w:i w:val="false"/>
                <w:color w:val="000000"/>
                <w:sz w:val="20"/>
              </w:rPr>
              <w:t>
</w:t>
            </w:r>
            <w:r>
              <w:rPr>
                <w:rFonts w:ascii="Times New Roman"/>
                <w:b w:val="false"/>
                <w:i w:val="false"/>
                <w:color w:val="000000"/>
                <w:sz w:val="20"/>
              </w:rPr>
              <w:t>1) применения репрессий советскими судами и другими органами за пределами бывшего Союза Советских Социалистических Республик;</w:t>
            </w:r>
            <w:r>
              <w:br/>
            </w:r>
            <w:r>
              <w:rPr>
                <w:rFonts w:ascii="Times New Roman"/>
                <w:b w:val="false"/>
                <w:i w:val="false"/>
                <w:color w:val="000000"/>
                <w:sz w:val="20"/>
              </w:rPr>
              <w:t>
</w:t>
            </w:r>
            <w:r>
              <w:rPr>
                <w:rFonts w:ascii="Times New Roman"/>
                <w:b w:val="false"/>
                <w:i w:val="false"/>
                <w:color w:val="000000"/>
                <w:sz w:val="20"/>
              </w:rPr>
              <w:t>2)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w:t>
            </w:r>
            <w:r>
              <w:rPr>
                <w:rFonts w:ascii="Times New Roman"/>
                <w:b w:val="false"/>
                <w:i w:val="false"/>
                <w:color w:val="000000"/>
                <w:sz w:val="20"/>
              </w:rPr>
              <w:t>3)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
</w:t>
            </w:r>
            <w:r>
              <w:rPr>
                <w:rFonts w:ascii="Times New Roman"/>
                <w:b w:val="false"/>
                <w:i w:val="false"/>
                <w:color w:val="000000"/>
                <w:sz w:val="20"/>
              </w:rPr>
              <w:t>4)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Объединенных государственных политических управлений Союза Советских Социалистических Республик, особого совещания при Народном комиссариате внутренних дел - Министерстве государственной безопасности - Министерстве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r>
              <w:br/>
            </w:r>
            <w:r>
              <w:rPr>
                <w:rFonts w:ascii="Times New Roman"/>
                <w:b w:val="false"/>
                <w:i w:val="false"/>
                <w:color w:val="000000"/>
                <w:sz w:val="20"/>
              </w:rPr>
              <w:t>
5)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12"/>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пятнадцать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семь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Конституции Республики Казахстан - 30 августа</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десять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орденами "Материнская слава" І и ІІ степени или ранее получивших звание "Мать-Героиня".</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семьи, имеющие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 пять месячных расчетных показателей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