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cce2" w14:textId="4f3c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10 сентября 2015 года № 186 "Виды и размеры поощрений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31 июля 2019 года № 147. Зарегистрировано Департаментом юстиции Северо-Казахстанской области 31 июля 2019 года № 5516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"Виды и размеры поощрений граждан, участвующих в обеспечении общественного порядка" от 10 сентября 2015 года № 186 (опубликовано 26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3398)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поощрений граждан, участвующих в обеспечении общественного порядка,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2019 года № "__"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186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поощрений граждан, участвующих в обеспечении общественного порядка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поощрения граждан, участвующих в охране общественного порядка.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- Комиссия).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Тимирязевского района Департамента полиции Северо-Казахстанской области Министерства внутренних дел Республики Казахстан" (далее - ОП Тимирязевского района).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ОП Тимирязевского района, согласно решению, принятому Комиссией.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ОП Тимирязевского района за счет средств областного бюджета.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 по бюджетной программе государственного учреждения "Департамент полиции Северо – Казахстанской области" 252 003 "Поощрение граждан, участвующих в охране общественного порядка".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Тимирязевского района, денежного вознаграждения, ценного подарка гражданам за вклад в обеспечение общественного порядка осуществляется ОП Тимирязевского района в торжественной обстановке.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