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758" w14:textId="72e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21 мая 2018 года № 140 "Об утверждении регламента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16 мая 2019 года № 91. Зарегистрировано Департаментом юстиции Туркестанской области 21 мая 2019 года № 5060.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мая 2018 года № 140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4621, опубликовано 14 июня 2018 года в газете "Южный Казахстан" и в 13 июня 2018 года в эталонном контрольном банке нормативных правовых актов Республики Казахтстан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к указанному постановлению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услугополучателем, посредством портала в информационную систему субсидирования, заявки на получение субсидий в форме электронного документа, удостоверенного электронной 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подтверждает принятие заявки, путем подписания с использованием электронного цифравого подписи соответствующего уведомления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результатах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субсидирования, также в "личный кабинет" услугополучателя – 2 (два) рабочих дня.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соответствующее уведомление о результатах оказания государственной услуги на электронный адрес и в "личный кабинет" услугополучателя.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Государственной корпорацией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 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