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13c7" w14:textId="5a11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 за один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октября 2019 года № 235. Зарегистрировано Департаментом юстиции Туркестанской области 17 октября 2019 года № 5221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исполнения обязательств недропользователя по ликвидации последствий старательства за один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Мырзалиева М.И.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235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недропользователя по ликвидации последствий старательства за один гектар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08.01.2021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исполнения обязательств недропользователя по ликвидации последствий старательства за один гектар с первого по третий год включительно, определяется в размере 10 % (процентов) от суммы ежегодных минимальных расходов на операции по добыче самородных металлов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и месячного расчетного показателя, установленного на соответствующий финансовый год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и действующего в год подачи заяления на выдачу лицензии на старательство по нижеследующей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Q=3170 х МРП х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Q- размер обеспечения исполнения обязательств недропользователя по ликвидации последствий старательства за один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3170-кратность месячного расчетного показателя ежегодных минимальных расходов на операции по добыче самородных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МРП- месячный расчетный показатель, установленный на соответствующий финансовый год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%- знак процента.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