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f57a5" w14:textId="54f57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26 декабря 2019 года № 44/312-VI. Зарегистрировано Департаментом юстиции Туркестанской области 6 января 2020 года № 5350.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9 декабря 2019 года за № 44/472-VI "Об областном бюджете на 2020-2022 годы", зарегистрировано в Реестре государственной регистрации нормативных правовых актов за № 5296, маслихат города Арыс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Арыс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18 862 236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1 499 641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97 185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88 244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17 177 166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20 055 334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10 309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15 906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- 1 203 407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1 203 407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15 906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6 419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1 193 920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Арысского городского маслихата Туркестанской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57/403-VI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2020 год норматив распределения общей суммы поступлений корпоративного подоходного, индивидуального подоходного налогов и социального налога: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сектора, индивидуальному подоходному налогу с доходов иностранных граждан, не облагаемых у источника выплаты, и социальному налогу в городской бюджет 50 процентов, областной бюджет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в городской бюджет 76,9 процентов, областной бюджет 23,1 процентов;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2020 год размеры субвенций, передаваемых из городского бюджета в бюджеты города районного значения, села, поселка, сельского округа, в общей сумме 234 358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Ақдала 28031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Байыркум 22055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Дермене 44541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Жидели 50570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Монтайтас 20714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Кожатогай 68447 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города на 2020 год в сумме 26 500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местных бюджетных программ, не подлежащих секвестру в процессе исполнения местных бюджетов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городских бюджетных программ развития и бюджетных инвестиционных проектов и программ на 2020 год.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на 2020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городского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"Аппарат маслихата города Арыс" в порядке, установленном законодательством Республики Казахстан,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Арыс после его официального опубликования.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решения возложить на руководителя аппарата маслихата города Арыс М.Сыдыхова.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2020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Арысского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44/312-VI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Арысского городского маслихата Туркестанской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57/403-VI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20055334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переводов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-1203407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44/312-VI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доходы от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Плана мероприятий по обеспечению прав и улучшению качества жизни инвалидов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44/312-VI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доходы от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11339168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11339168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11339168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11339168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Плана мероприятий по обеспечению прав и улучшению качества жизни инвалидов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44/312-VI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44/312-VI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 развития и бюджетных инвестиционных проектов и программ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Арысского городского маслихата Туркестанской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57/403-VI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