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5cc6" w14:textId="1e25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31 декабря 2019 года № 45/315-VI. Зарегистрировано Департаментом юстиции Туркестанской области 14 января 2020 года № 5371.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годы", зарегистрированного в Реестре государственной регистрации нормативных правовых актов за № 5350, маслихат города Арыс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маслихата города Арыс М.Сыдыхова.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Арысского городского маслихата Туркестанской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56/393-VI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 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