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f9ef" w14:textId="af7f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29 ноября 2019 года № 320. Зарегистрировано Департаментом юстиции Туркестанской области 13 декабря 2019 года № 5299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Кентауский городской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Кентау,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28 ноября 2016 года № 57 (зарегистрировано в Реестре государственной регистрации нормативных правовых актов под № 3939) повысить на 50 (пятьдесят)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4, 5, 6, 7, 8, 9.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