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1036" w14:textId="8e51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24 декабря 2018 года № 41/207-VІ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19 июля 2019 года № 50/250-VI. Зарегистрировано Департаментом юстиции Туркестанской области 24 июля 2019 года № 5153.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июля 2019 года за № 40/424-VІ "О внесении изменений в решение Туркестанского областного маслихата от 12 декабря 2018 года № 33/347-VІ "Об областном бюджете на 2019-2021 годы", зарегистрированного в Реестре государственной регистрации нормативных правовых актов за № 5144,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24 декабря 2018 года № 41/207-VІ "О городском бюджете на 2019-2021 годы" (зарегистрированного в Реестре государственной регистрации нормативных правовых актов за № 4858, опубликованного 28 декабря 2018 года в газете "Туркистон" и в эталонном контрольном банке нормативных правовых актов Республики Казахстан в электронном виде 3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Туркестан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89 291 797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5 270 734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83 895 626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95 392 467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- 6 100 670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6 100 670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5 628 000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472 670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50/250-VІ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89 291 797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83 895 626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83 895 626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95 392 467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18 435 649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4 241 087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4 241 087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12 033 207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11 730 572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8 311 104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8 310 852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36 046 763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26 724 741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5 236 423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3 946 242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4 119 092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1 647 588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8 261 421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2 520 476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2 520 476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8 432 003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9 723 463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-6 100 670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50/250-VІ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3 668 218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20 538 593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12 573 859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12 492 571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5 090 064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4 033 121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1 983 121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5 053 407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50/250-VІ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57 749 384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53 850 417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53 850 417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57 749 384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25 224 442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18 922 475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20 786 747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13 132 128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5 098 419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2 061 435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