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91ba" w14:textId="7659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25 декабря 2018 года № 37/239-VI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19 апреля 2019 года № 43/275-VI. Зарегистрировано Департаментом юстиции Туркестанской области 22 апреля 2019 года № 4980.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05 апреля 2019 года № 37/376-VI "О внесении изменений и дополнений в решение Туркестанского областного маслихата от 12 декабря 208 года № 33/347-VІ "Об областном бюджете на 2019-2021 годы", зарегистрированного в Реестре государственной регистрации нормативных правовых актов за № 4966,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25 декабря 2018 года № 37/239-VІ "О районном бюджете на 2019-2021 годы" (зарегистрировано в Реестре государственной регистрации нормативных правовых актов за № 4856, опубликовано 11 января 2019 года в газете "Казыгурт тынысы" и в эталонном контрольном банке нормативных правовых актов Республики Казахстан в электронном виде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2019-2021 годы согласно приложению 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22 365 362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1 332 224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20 999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20 991 275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22 365 391тысяч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117 750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117 779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151 500тысяч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2019 года № 43/275-VI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37/239-VI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2019 года № 43/275-VI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37/239-VI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2019-2021 годы направленных на реализацию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