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456a" w14:textId="6934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30 апреля 2019 года № 44/282-VI. Зарегистрировано Департаментом юстиции Туркестанской области 30 апреля 2019 года № 5017. Утратило силу решением Казыгуртского районного маслихата Туркестанской области от 22 июня 2020 года № 59/362-VI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Казыгуртского районного маслихата Туркестанской области от 22.06.2020 № 59/362-VI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Казыгуртский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Казыгуртском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Казыгуртского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Казыгуртского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Казыгуртского районного</w:t>
            </w:r>
            <w:r>
              <w:br/>
            </w:r>
            <w:r>
              <w:rPr>
                <w:rFonts w:ascii="Times New Roman"/>
                <w:b w:val="false"/>
                <w:i w:val="false"/>
                <w:color w:val="000000"/>
                <w:sz w:val="20"/>
              </w:rPr>
              <w:t>маслихата № 44/282-VI</w:t>
            </w:r>
            <w:r>
              <w:br/>
            </w:r>
            <w:r>
              <w:rPr>
                <w:rFonts w:ascii="Times New Roman"/>
                <w:b w:val="false"/>
                <w:i w:val="false"/>
                <w:color w:val="000000"/>
                <w:sz w:val="20"/>
              </w:rPr>
              <w:t>от 30 апреля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Казыгуртском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Казыгуртском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Казыгуртского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Казыгуртского района.</w:t>
      </w:r>
    </w:p>
    <w:bookmarkStart w:name="z13" w:id="11"/>
    <w:p>
      <w:pPr>
        <w:spacing w:after="0"/>
        <w:ind w:left="0"/>
        <w:jc w:val="both"/>
      </w:pPr>
      <w:r>
        <w:rPr>
          <w:rFonts w:ascii="Times New Roman"/>
          <w:b w:val="false"/>
          <w:i w:val="false"/>
          <w:color w:val="000000"/>
          <w:sz w:val="28"/>
        </w:rPr>
        <w:t>
      5. Акимат Казыгуртского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Казыгуртского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Казыгуртского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Казыгуртского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Казыгуртского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собраний, митингов в Казыгуртском районе определить: площадь около Центрального парка (улица Д.Кунаева) села Казыгурт, площадь около улицы А.Сасбуха (микро район "Болашак") село Казыгурт, перед зданием ГКП "Многоотраслевое государственное предприятие коммунального хозяйства Казыгурт" (улица Алтынсарина) села Казыгурт, площадь дендропарка (микрорайон "Болашак") села Казыгурт.</w:t>
      </w:r>
    </w:p>
    <w:bookmarkEnd w:id="20"/>
    <w:bookmarkStart w:name="z23" w:id="21"/>
    <w:p>
      <w:pPr>
        <w:spacing w:after="0"/>
        <w:ind w:left="0"/>
        <w:jc w:val="both"/>
      </w:pPr>
      <w:r>
        <w:rPr>
          <w:rFonts w:ascii="Times New Roman"/>
          <w:b w:val="false"/>
          <w:i w:val="false"/>
          <w:color w:val="000000"/>
          <w:sz w:val="28"/>
        </w:rPr>
        <w:t>
      15. Места, определенные акиматом Казыгуртского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Казыгуртского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Казыгуртском районе определить следующие маршруты:</w:t>
      </w:r>
    </w:p>
    <w:bookmarkEnd w:id="22"/>
    <w:p>
      <w:pPr>
        <w:spacing w:after="0"/>
        <w:ind w:left="0"/>
        <w:jc w:val="both"/>
      </w:pPr>
      <w:r>
        <w:rPr>
          <w:rFonts w:ascii="Times New Roman"/>
          <w:b w:val="false"/>
          <w:i w:val="false"/>
          <w:color w:val="000000"/>
          <w:sz w:val="28"/>
        </w:rPr>
        <w:t>
      улица Ш.Валиханова между пересечением улицы А.Яссауи и улицы Д.Кунаева, улица А.Сасбуха села Казыгурт.</w:t>
      </w:r>
    </w:p>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Казыгуртского района.</w:t>
      </w:r>
    </w:p>
    <w:bookmarkEnd w:id="24"/>
    <w:bookmarkStart w:name="z27" w:id="25"/>
    <w:p>
      <w:pPr>
        <w:spacing w:after="0"/>
        <w:ind w:left="0"/>
        <w:jc w:val="both"/>
      </w:pPr>
      <w:r>
        <w:rPr>
          <w:rFonts w:ascii="Times New Roman"/>
          <w:b w:val="false"/>
          <w:i w:val="false"/>
          <w:color w:val="000000"/>
          <w:sz w:val="28"/>
        </w:rPr>
        <w:t>
      19. Акимат Казыгуртского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Казыгуртского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Казыгуртского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