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e948" w14:textId="2b5e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25 декабря 2018 года № 37/239-VI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24 июня 2019 года № 46/292-VI. Зарегистрировано Департаментом юстиции Туркестанской области 27 июня 2019 года № 5103.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 –VI "О внесении изменений и дополнения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5089,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25 декабря 2018 года № 37/239-VІ "О районном бюджете на 2019-2021 годы" (зарегистрировано в Реестре государственной регистрации нормативных правовых актов за № 4856, опубликовано11 января 2019 года в газете "Казыгурт тынысы"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25 665 011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1 424 635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20 999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24 198 513тысяч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25 665 040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117 779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 июня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46/292-VI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