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4b51" w14:textId="fc94b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17 апреля 2019 года № 42/4. Зарегистрировано Департаментом юстиции Туркестанской области 30 апреля 2019 года № 5018. Утратило силу решением Ордабасинского районного маслихата Туркестанской области от 14 сентября 2020 года № 67/2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14.09.2020 № 67/2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704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Повысить базовые ставки земельного налога и ставки единого земельного налога в десять раз на не используемые земли сельскохозяйственного назначения в соответствии с земельным законодательством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решения в течение десяти календарных дней после его государственной регистрации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решения на интернет-ресурсе Ордабасинского районного маслихата после его официального опубликования.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