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70a0" w14:textId="aa67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декабря 2018 года № 35-227/VІ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23 сентября 2019 года № 45-279/VI. Зарегистрировано Департаментом юстиции Туркестанской области 2 октября 2019 года № 5192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5181,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24 декабря 2018 года № 35-227/VІ "О районном бюджете на 2019-2021 годы" (зарегистрировано в Реестре государственной регистрации нормативных правовых актов за № 4850, опубликовано 4 января 2019 года в газете "Пульс Сайрама"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37 614 471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3 558 274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33 957 815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37 780 881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170 687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166 410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законодательными актами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45-279/VI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37 614 471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3 558 271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37 780 881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2 772 495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20 111 407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17 201 913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17 017 585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