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89f5" w14:textId="c6a8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24 декабря 2018 года № 35-227/VІ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21 ноября 2019 года № 47-292/VI. Зарегистрировано Департаментом юстиции Туркестанской области 22 ноября 2019 года № 5253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 ноября 2019 года № 43/459-VI "О внесении изменений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5181,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24 декабря 2018 года № 35-227/VІ "О районном бюджете на 2019-2021 годы" (зарегистрировано в Реестре государственной регистрации нормативных правовых актов за № 4850, опубликовано 4 января 2019 года в газете "Пульс Сайрама" и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Сайрамского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39 061 896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2 984 475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98 260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35 942 997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39 228 306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- 166 900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166 900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166 410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2019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45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не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49,4 процентов в районный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Мусаханулы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47-292/VI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39 061 896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2 984 475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911 976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911 976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1 018 353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35 942 997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35 942 997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35 942 997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39 228 306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2 890 088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2 890 088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2 776 172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21 091 135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17 348 669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17 163 432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3 742 466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3 742 466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1 067 383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1 067 383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7 097 563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5 427 716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5 427 716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5 427 716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1 559 553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2 044 911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1 105 464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1 105 464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1 018 734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1 032 545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932 334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-166 900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