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89f5" w14:textId="c6a8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24 декабря 2018 года № 35-227/VІ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21 ноября 2019 года № 47-292/VI. Зарегистрировано Департаментом юстиции Туркестанской области 22 ноября 2019 года № 5253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№ 43/459-VI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5181,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24 декабря 2018 года № 35-227/VІ "О районном бюджете на 2019-2021 годы" (зарегистрировано в Реестре государственной регистрации нормативных правовых актов за № 4850, опубликовано 4 января 2019 года в газете "Пульс Сайрама"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39 061 896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2 984 475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98 260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35 942 997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39 228 306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166 900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166 410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2019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45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49,4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Мусаханулы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47-292/VI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39 061 896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2 984 475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1 018 353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35 942 997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35 942 997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39 228 306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2 890 088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2 890 088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2 776 172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21 091 135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17 348 669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17 163 432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1 067 383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1 067 383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7 097 563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5 427 716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5 427 716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5 427 716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1 559 553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2 044 911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1 032 545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