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6cd2" w14:textId="88a6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2018 года № 32-308-VI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27 ноября 2019 года № 44-410-VI. Зарегистрировано Департаментом юстиции Туркестанской области 6 декабря 2019 года № 5289.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2018 года № 32-308-VI "О районном бюджете на 2019-2021 годы" (зарегистрировано в Реестре государственной регистрации нормативных правовых актов за № 4852, опубликовано 11 января 2019 года в газете "Сарыағаш" и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58 389 882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2 950 047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55 357 084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58 608 836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244 821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218 954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поступлений социального налога 54 процента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44-410-VI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5459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58 389 882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1 529 526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55 357 084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58 608 836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17 790 369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13 990 444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13 871 344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1 836 191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1 836 191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9 106 248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8 034 827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4 219 444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3 894 045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3 894 045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3 813 847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3 813 847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1 047 377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44-410-VI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города районного значения, села, поселка и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