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c0a9" w14:textId="c26c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28 июня 2019 года № 251. Зарегистрировано Департаментом юстиции Туркестанской области 3 июля 2019 года № 5121. Утратило силу решением Созакского районного маслихата Туркестанской области от 2 сентября 2020 года № 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02.09.2020 № 351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решение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настаящего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Созакского районого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кадендарных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