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ec4b" w14:textId="bd7ec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21 декабря 2018 года № 34/1-06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15 ноября 2019 года № 47/1-06. Зарегистрировано Департаментом юстиции Туркестанской области 28 ноября 2019 года № 5263.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 ноября 2019 года № 43/459-VІ "О внесении изменений в решение Туркестанского областного маслихата от 12 декабря 2018 года № 33/347-VI "Об областном бюджете на 2019-2021 годы", зарегистрировано в Реестре государственной регистрации нормативных правовых актов за № 5238,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21 декабря 2018 года № 34/1-06 "О районном бюджете на 2019-2021 годы" (зарегистрировано в Реестре государственной регистрации нормативных правовых актов за № 4848, опубликовано 28 декабря 2018 года в газете "Шамшырак" и в эталонном контрольном банке нормативных правовых актов Республики Казахстан в электронном виде 14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Тюлькубасского района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24472406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2453078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26272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80758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21912298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24517956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-17223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–28327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45550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Тюлькубасского районного маслихата.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центр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