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ec4b" w14:textId="bd7e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2018 года № 34/1-06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15 ноября 2019 года № 47/1-06. Зарегистрировано Департаментом юстиции Туркестанской области 28 ноября 2019 года № 5263.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43/459-VІ "О внесении изменений в решение Туркестанского областного маслихата от 12 декабря 2018 года № 33/347-VI "Об областном бюджете на 2019-2021 годы", зарегистрировано в Реестре государственной регистрации нормативных правовых актов за № 5238,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2018 года № 34/1-06 "О районном бюджете на 2019-2021 годы" (зарегистрировано в Реестре государственной регистрации нормативных правовых актов за № 4848, опубликовано 28 декабря 2018 года в газете "Шамшырак" и в эталонном контрольном банке нормативных правовых актов Республики Казахстан в электронном виде 14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24472406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2453078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21912298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24517956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–28327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Тюлькубасского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