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5422" w14:textId="7fe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6 марта 2019 года № 38-248-VI. Зарегистрировано Департаментом юстиции Туркестанской области 12 марта 2019 года № 4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97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6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12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8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1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1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9 7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-2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-2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 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