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b542" w14:textId="4cdb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28 декабря 2018 года № 36-242-VI "О бюджете города,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25 апреля 2019 года № 42-269-VI. Зарегистрировано Департаментом юстиции Туркестанской области 26 апреля 2019 года № 5001.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19 апреля 2019 года № 41-267-VІ "О внесении изменений в решение Шардаринского районного маслихата от 21 декабря 2018 года № 35-227-VІ "О районном бюджете на 2019-2021 годы", зарегистрировано в Реестре государственной регистрации нормативных правовых актов за № 4983,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28 декабря 2018 года № 36-242-VІ "О бюджете города, сельских округов на 2019-2021 годы" (зарегистрировано в Реестре государственной регистрации нормативных правовых актов за № 4888, опубликовано 18 января 2019 года в газете "Шартарап-Шарайна" и в эталонном контрольном банке нормативных правовых актов Республики Казахстан в электронном виде 24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Шардара на 2019-2021 годы согласно приложениям 1, 2 и 3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- 18 194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18 194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18 194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К.Турысбеков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106 117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240 390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- 8 283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8 283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8 283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Узыната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2 332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Алатау батыр на 2019-2021 годы согласно приложениям 13, 14 и 15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- 22 003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22 003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2019-2021 годы согласно приложениям 16, 17 и 18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- 1 714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2019-2021 годы согласно приложениям 19, 20 и 21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2019-2021 годы согласно приложениям 22, 23 и 24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100 385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1 947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2019-2021 годы согласно приложениям 25, 26 и 27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105 018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2019-2021 годы согласно приложениям 28, 29 и 30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85 080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- 1 821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2019-2021 годы согласно приложениям 31, 32 и 33 соответственно, в том числе на 2019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98 129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9 406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9 406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42-269-VI от 25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42-269-VI от 25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42-269-VI от 25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42-269-VI от 25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Узыната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42-269-VI от 25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42-269-VI от 25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42-269-VI от 25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42-269-VI от 25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42-269-VI от 25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42-269-VI от 25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42-269-VI от 25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36-242-VI от 28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