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bf53" w14:textId="109b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11 апреля 2018 года № 104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мая 2019 года № 133. Зарегистрировано Департаментом юстиции Восточно-Казахстанской области 21 мая 2019 года № 5960.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28 декабря 2018 года № 550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(зарегистрированным в Реестре государственной регистрации нормативных правовых актов за номером 18125),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апреля 2018 года № 104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(зарегистрированное в Реестре государственной регистрации нормативных правовых актов за номером 5624, опубликованное в Эталонном контрольном банке нормативных-правовых актов Республики Казахстан в электронном виде 10 мая 2018 года, газетах "Дидар" и "Рудный Алтай" от 24 мая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акимата направление его копии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11апреля 2018 года № 104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- портал).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Премьер-Министра Республики Казахстан – Министра сельского хозяйства Республики Казахстан от 8 июня 2017 года № 229 (зарегистрированным в Реестре государственной регистрации нормативных правовых актов за номером15374) (далее – Стандарт).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предложения на заключение договора субсидирования в форме электронного документа, удостоверенного ЭЦП услугополучателя и финансового института,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–услугодатель с даты получения предложения осуществляет: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информационной системе субсидирования;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соответствия предложения условиям субсидирования, установленным Правилами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утвержденных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(зарегистрированным в Реестре государственной регистрации нормативных правовых актов за номером17741) (далее – Правила), в том числе проверку соответствия договора займа требованиям к договору займа,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 и уведомление об этом заемщика и финансового института. Длительность выполнения – в течение 3 (трех) рабочих дней.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финансовому институту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договор субсидирования заключается на основании решения услугодателя между заемщиком, финансовым институтом и услугодателем. Длительность выполнения – в течение 5 (пяти) рабочих дней с даты получения заемщиком, финансовым институтом уведомления услугодателя о положительном решении по предложению;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услугодатель со дня получения заявки на субсидирование: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института. Длительность выполнения – в течение 2 (двух) рабочих дней.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оказания государственной услуги в текущем месяце приостанавливается и возобновляется с первого рабочего дня следующего месяца.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10 (десять) рабочих дней.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зарегистрированное предложение, принятие и оформление решения по предложению и уведомление об этом заемщика и финансового института, которые служат основанием для выполнения действия 2.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заключение договора субсидирования на основании решения услугодателя между заемщиком, финансовым институтом и услугодателем, которое служит основанием для выполнения действия 3.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формирование платежных поручений на выплату субсидий, которое служит основанием для выплаты причитающихся субсидий на банковские счета услугополучателей. 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с даты получения предложения осуществляет: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субсидирования, установленным Правилами, в том числе проверку соответствия договора займа требованиям к договору займа,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заемщика и финансового института. Длительность выполнения – в течение 3 (трех) рабочих дней.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и финансовому институту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услугодателя или лица, его замещающего;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заключается на основании решения услугодателя между заемщиком, финансовым институтом и услугодателем. Длительность выполнения – в течение 5 (пяти) рабочих дней с даты получения заемщиком, финансовым институтом уведомления услугодателя о положительном решении по предложению;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со дня получения заявки на субсидирование: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заявки на субсидирование путем подписания с использованием ЭЦП;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института. Длительность выполнения – в течение 2 (двух) рабочих дней.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оказания государственной услуги в текущем месяце приостанавливается и возобновляется с первого рабочего дня следующего месяца.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–ИИН),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(далее– АРМ РШЭП) для обработки запроса услугодателем;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кредитовании, а также лизинге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кредитовании, а также лизинге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