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10b6" w14:textId="29c1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природного заказника местного значения "Аюды"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27 сентября 2019 года № 333. Зарегистрировано Департаментом юстиции Восточно-Казахстанской области 2 октября 2019 года № 6184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7 июля 2006 года "Об особо охраняемых природных территориях" в целях создания особо охраняемой природной территории местного значения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государственный природный заказник местного значения "Аюды" (далее Заказник) общей площадью 5873,8022 гектара на территории Уланского района Восточно-Казахстанской области.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Заказник закрепить за коммунальным государственным учреждением "Асу-Булакское лесное хозяйство" управления природных ресурсов и регулирования природопользования Восточно-Казахстанской области".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Восточно-Казахстанской области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Восточно-Казахстанской области;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Восточно-Казахстанской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179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лесного хозяйства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животного мира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 геологии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Кайнарбеков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 2019 года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