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c54b" w14:textId="53fc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10 августа 2016 года № 252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ноября 2019 года № 391. Зарегистрировано Департаментом юстиции Восточно-Казахстанской области 15 ноября 2019 года № 6283. Утратило силу - постановлением Восточно-Казахстанского областного акимата от 2 апреля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02.04.2020 № 109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 от 23 января 2001 года "О местном государственном управлении 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 от 25 июля 2019 года № 552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(зарегистрированным в Реестре государственной регистрации нормативных правовых актов за номером 19093), Восточно-Казахстанский областной акимат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10 августа 2016 года № 252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(зарегистрированное в Реестре государственной регистрации нормативных правовых актов за номером 4674, опубликованное в Эталонном контрольном банке нормативных правовых актов Республики Казахстан в электронном виде 5 октября 2016 года, в газетах "Дидар" и "Рудный Алтай" от 11 октября 2016 года)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договора залога права недропользования на разведку, добычу общераспространенных полезных ископаемых",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 и индустриально-инновационного развития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– специального заместителя акима области по вопросам индустриализации и инвестиций.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2019 года 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2016 года № 252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местным исполнительным органом области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договора залога права недропользования,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утвержденному приказом Министра по инвестициям и развитию Республики Казахстан от 28 апреля 2015 года № 521 (зарегистрированным в Реестре государственной регистрации нормативных правовых актов за номером 11606) (далее –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электронного запроса услугополучателя (либо его представителя по доверенности) 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– регистрация документов, представленных посредством портала. Передача зарегистрированных документов на рассмотрение руководству услугодателя.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– ознакомление руководства услугодателя с документами услугополучателя. Определение сотрудника услугодателя для исполнения. Длительность выполнения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действие 3 – проверка сотрудником услугодателя полноты пакета документов услугополучателя,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формирование свидетельства о регистрации договора залога права недропользования либо мотивированного ответа об отказе в оказании государственной услуги. Длительность выполнения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– подписание руководством услугодателя свидетельства о регистрации договора залога права недропользования либо мотивированного ответа об отказе в оказании государственной услуги.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действие 5 – выдача посредством портала свидетельства о регистрации договора залога права недропользования либо мотивированного ответа об отказе в оказании государственной услуги. Длительность выполнения – 30 (тридцать)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на портал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представленные посредством электронного портала, которые служат основанием для начала выполнения действия 2, указанного в пункте 5 настоящего Регламента.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 услугополучателя, которые служат основанием для начала выполнения действия 3, указанного в пункте 5 настоящего Регламента.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является формирование свидетельства о регистрации договора залога права недропользования либо мотивированного ответа об отказе в оказании государственной услуги, которые служат основанием для начала выполнения действия 4, указанного в пункте 5 настоящего Регламента.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подписание свидетельства о регистрации договора залога права недропользования либо мотивированного ответа об отказе в оказании государственной услуги, которые служат основанием для начала выполнения действия 5, указанного в пункте 5 настоящего Регламента.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отметка об отправке результата оказания государственой услуги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принимает и регистрирует документы, представленные посредством портала,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Передает на рассмотрение руководству услугодателя.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услугуполучателя и направляет их сотруднику услугодателя. Длительность выполнения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проверяет документы услугополучателя, оформляет свидетельство о регистрации договора залога права недропользования либо мотивированный ответ об отказе в оказании государственной услуги, передает для подписания руководству услугодателя. Длительность выполнения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свидетельство о регистрации договора залога права недропользования либо мотивированный ответ об отказе в оказании государственной услуги и передает в канцелярию услугодателя.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направляет свидетельство о регистрации договора залога права недропользования либо мотивированный ответ об отказе в оказании государственной услуги услугополучателю посредством портала. Длительность выполнения – 30 (тридцать)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использования информационных систем в процессе оказания государственной услуги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услугополучателя, при оказании государственной услуги через портал: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услугополучателя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(свидетельства о регистрации договора залога права недропользования либо мотивированного ответа об отказе в оказании государственной услуги), сформированного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- информационная система государственной базы данных "Е-лицензирование"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"Юридические лица"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права 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разведку, добычу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общераспространенных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права 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разведку, добычу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общераспространенных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