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a818" w14:textId="beea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27 декабря 2018 года № 38/2-VI "О бюджете города Усть-Каменогорска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октября 2019 года № 50/2-VI. Зарегистрировано Департаментом юстиции Восточно-Казахстанской области 6 ноября 2019 года № 6256.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5-1-207,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67 749 192,7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22 241 665,7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1 184 383,7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5 579 434,4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38 743 708,9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73 055 266,4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-300 000,0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300 000,0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1 135 063,0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1 140 286,0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5 223,0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-6 141 136,7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6 141 136,7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11 716 283,8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5 577 690,4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67 749 192,7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22 241 665,7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5 887 690,0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1 806 317,0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1 184 383,7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976 903,7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976 903,7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5 579 434,4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73 055 266,4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891 887,0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234 015,1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134 965,4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141 775,5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19 854 336,2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17 259 042,8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11 122 171,3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780 668,0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350 347,7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3 058 857,7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3 022 501,7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527 676,9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145 341,2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36 588 308,1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5 263 251,0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1 854 202,4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324 032,4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1 283 933,6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31 270 190,0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12 469 763,8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17 826 688,0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964 611,8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306 279,1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216 757,3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176 240,4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175 740,4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9 114 189,2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9 049 503,1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5 712 296,7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1 882 206,4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1 355 132,1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1 135 063,0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-6 141 136,7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6 141 136,7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