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b731" w14:textId="153b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2018 года № 33/221-VI "О бюджете Новобаженовского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апреля 2019 года № 37/254-VI. Зарегистрировано Департаментом юстиции Восточно-Казахстанской области 6 мая 2019 года № 5921. Утратило силу решением маслихата города Семей Восточно-Казахстанской области от 30 декабря 2019 года № 48/327-VI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48/327-VI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33/221-VI "О бюджете Новобаженовского сельского округа на 2019-2021 годы" (зарегистрировано в Реестре государственной регистрации нормативных правовых актов за № 5-2-202, опубликовано в Эталонном контрольном банке нормативных правовых актов Республики Казахстан в электронном виде 29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Новобаженовского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39 909,0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36 409,0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42 314,9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-2 405,9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2 405,9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2 405,9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33/221-VI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42 314,9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-2 405,9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