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2a5d" w14:textId="a192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Риддерского городского маслихата от 25 октября 2018 года № 25/8-VI "Об оказании социальной поддержки специалистам государственных организаций, проживающим и работающим в сельских населенных пунктах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сентября 2019 года № 35/9-VI. Зарегистрировано Департаментом юстиции Восточно-Казахстанской области 7 октября 2019 года № 6189. Утратило силу -решением Риддерского городского маслихата Восточно-Казахстанской области от 20 октября 2020 года № 48/3-VI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20.10.2020 № 48/3-VI (вводится в действие по истечении десяти календарных дней после дня его первого официального опубликования, и распространяется на отношения, возникшие с 01.10.2020).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25 октября 2018 года № 25/8-VI "Об оказании социальной поддержки специалистам государственных организаций, проживающим и работающим в сельских населенных пунктах города Риддера" (зарегистрировано в Реестре государственной регистрации нормативных правовых актов за № 5-4-181, опубликовано в Эталонном контрольном банке нормативных правовых актов Республики Казахстан в электронном виде 04 декабря 2018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Социальная поддержка по оплате коммунальных услуг и приобретению топлива оказывается один раз в год за счет бюджетных средств в размере 25920 (двадцать пять тысяч девятьсот двадцать)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Риддера.".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Гильдерман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