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a23c" w14:textId="954a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помещения для встреч с избирателями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29 августа 2019 года № 128. Зарегистрировано Департаментом юстиции Восточно-Казахстанской области 5 сентября 2019 года № 6136. Утратило силу постановлением акимата Абайского района области Абай от 6 июня 2023 года № 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Абайского района области Абай от 06.06.2023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акиматом Абайского района 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Абайского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Абайского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февраля 2016 года № 34 "О предоставлении помещений кандидатам на договорной основе для встреч с избирателями по Абайскому району" (Зарегистрировано в Реестре государственной регистрации нормативных правовых актов за № 4417, опубликовано в Эталонном контрольном банке нормативных правовых актов Республики Казахстан в электронном виде от 4 марта 2016 года.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Абайского района Д. Маратулы.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2019 года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предоставляемые кандидатам для встреч с избирателями по Абайскому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встреч с кандидатами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казенного предприятия "Абайский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 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имени Кокбая"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имени Ш. Абенова"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имени Мамая"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имени М. Ауезова"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