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85e8" w14:textId="d098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октября 2019 года № 289. Зарегистрировано Департаментом юстиции Восточно-Казахстанской области 28 октября 2019 года № 6228. Утратило силу постановлением акимата Бородулихинского района области Абай от 15 декабря 2023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15.12.2023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Бородулихинского района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5-8-154, опубликовано в районной газете "Пульс района" от 25 мая 2018 года),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Бичуинова К.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Бородулихинского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2019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2019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от 23 октября 2019 года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работе, специалист структурного подразделения центра (службы) занятости, социальный работник по уходу за престарелыми и инвалидами, ассистент по социальной работе, методист медико-социальных учреждений (организаций).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педагог-психолог, педагог дополнительного образования, вожатый, воспитатель, методист (основных служб), инструктор по физкультуре (основных служб), музыкальный руководитель (основных служб), мастер производственного обучения, инструктор, психолог, медицинская сестра, диетическая сестра.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библиотекарь, культорганизатор (основных служб), методист всех наименований (основных служб), артист всех наименований, музыкальный руководитель, хореограф, режиссер, художественный руководитель, звукооператор, звукорежиссер, аккомпониатор, учитель казахского, русского, английского языков.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врач, методист, тренер-преподаватель.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врач, ветеринарный санитар.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