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754e" w14:textId="1f97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2018 года № 32-4-VI "О бюджете Новопокровского сельского округа Бородулихинского района на 2019–2021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23 декабря 2019 года № 44-6-VI. Зарегистрировано Департаментом юстиции Восточно-Казахстанской области 26 декабря 2019 года № 6448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28 декабря 2018 года № 32-4-VI "О бюджете Новопокровского сельского округа Бородулихинского района на 2019–2021 годы" (зарегистрировано в Реестре государственной регистрации нормативных правовых актов за номером 5-8-196, опубликовано в Эталонном контрольном банке нормативных правовых актов Республики Казахстан в электронном виде 22 января 2019 года, в районных газетах "Пульс района", "Аудан тынысы" 25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Новопокровского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43100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9908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33192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46423,6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-3323,6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3323,6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3323,6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Новопокровского сельского округа на 2019 год целевые текущие трансферты из республиканского бюджета в сумме 2520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44-6-VI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2019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46423,6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-3323,6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