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86b0" w14:textId="e378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 на территории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мая 2019 года № 32/8-VI. Зарегистрировано Департаментом юстиции Восточно-Казахстанской области 31 мая 2019 года № 5985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категории автостоянок (паркингов) расположенных на территории Глубоковского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надземные автостоянки (паркинги) закрытого типа, надземные автостоянки (паркинги) открытого типа – 1 категория;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 (паркинги), пристраиваемые к зданиям другого назначения или встроенные в здания другого назначения – 2 категория;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 (паркинги), расположенные под зданиями в подземных, подвальных, цокольных или в нижних надземных этажах – 3 категория.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Увеличить базовые ставки налога на земли, выделенные под автостоянки (паркинги) на территории Глубоковского района, подлежащие налогообложению по базовым налоговым ставкам на земли населенных пунктов, за исключением земель, занятых жилищным фондом, в том числе строениями и сооружениями при нем, в зависимости от категорий автостоянок (паркингов) в следующих размерах: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автостоянки (паркинги) 1 категории в 10 раз;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автостоянки (паркинги) 2 категории в 9 раз;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автостоянки (паркинги) 3 категории в 8 раз.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поселок Глубокое близлежащим населенным пунктом, базовые ставки на земли которого будут применяться при исчислении налога на земли других категорий, выделенные под автостоянки (паркинги).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