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6e39" w14:textId="0136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12 апреля 2019 года № 97. Зарегистрировано Департаментом юстиции Восточно-Казахстанской области 16 апреля 2019 года № 5859. Утратило силу постановлением акимата Жарминского района Восточно-Казахстанской области от 16 октября 2019 года № 301.</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Жарминского района Восточно-Казахстанской области от 16.10.2019 </w:t>
      </w:r>
      <w:r>
        <w:rPr>
          <w:rFonts w:ascii="Times New Roman"/>
          <w:b w:val="false"/>
          <w:i w:val="false"/>
          <w:color w:val="ff0000"/>
          <w:sz w:val="28"/>
        </w:rPr>
        <w:t>№ 301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подпункта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Жарминского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от 26 февраля 2018 года № 53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 5529, опубликовано 23 марта 2018 года в газете "Қалба тынысы" и в Эталонном контрольном банке нормативных правовых актов Республики Казахстан в электронном виде 20 марта 2018 года).</w:t>
      </w:r>
    </w:p>
    <w:bookmarkEnd w:id="3"/>
    <w:bookmarkStart w:name="z10" w:id="4"/>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Жарминского района" в установленном законодательном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7"/>
    <w:bookmarkStart w:name="z14" w:id="8"/>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Жарминского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района Ибраева А.</w:t>
      </w:r>
    </w:p>
    <w:bookmarkEnd w:id="9"/>
    <w:bookmarkStart w:name="z16" w:id="10"/>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Жарминского района </w:t>
            </w:r>
            <w:r>
              <w:br/>
            </w:r>
            <w:r>
              <w:rPr>
                <w:rFonts w:ascii="Times New Roman"/>
                <w:b w:val="false"/>
                <w:i w:val="false"/>
                <w:color w:val="000000"/>
                <w:sz w:val="20"/>
              </w:rPr>
              <w:t>от "12" апреля 2019 года № 97</w:t>
            </w:r>
          </w:p>
        </w:tc>
      </w:tr>
    </w:tbl>
    <w:bookmarkStart w:name="z20"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6090"/>
        <w:gridCol w:w="1421"/>
        <w:gridCol w:w="2296"/>
        <w:gridCol w:w="105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"Артель старателей "Горняк"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"Теміржол жөндеу" - "ПМС Шар"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"Шарское локомотиворемонтное депо" товарищества с ограниченной ответственностью "Қамқор локомотив"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№110 Республиканского государственного предприятия на праве хозяйственного ведения "Енбек-Оскемен" исправительных учреждений комитета уголовно-исполнительной системы министерства внутренних дел Республики Казахстан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"Васильевское" тау-металлургиялық компаниясы"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"Жарма Құрылыс - Газ"</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