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b3ce" w14:textId="341b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2018 года № 42/6-VI "О бюджете Соловьевского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12 апреля 2019 года № 47/12-VI. Зарегистрировано Департаментом юстиции Восточно-Казахстанской области 17 апреля 2019 года № 5864. Утратило силу решением маслихата района Алтай Восточно-Казахстанской области от 5 января 2020 года № 61/8-VI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РЕШИЛ: 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2018 года № 42/6-VI "О бюджете Соловьевского сельского округа на 2019-2021 годы" (зарегистрировано в Реестре государственной регистрации нормативных правовых актов за № 5-12-186, опубликовано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Соловьевского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34258,0 тысяч тенге, в том числе: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5494,0 тысяч тенге;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55,0 тысяч тенге;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28709,0 тысяч тенге;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35890,3 тысяч тенге;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-1632,3 тысяч тенге;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1632,3 тысяч тенге, в том числе: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1632,3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Синицына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42/6-VI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2019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35890,3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18190,2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