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d3ac" w14:textId="5b6d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2018 года № 42/2-VI "О бюджете города Алтай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июля 2019 года № 51/2-VI. Зарегистрировано Департаментом юстиции Восточно-Казахстанской области 19 июля 2019 года № 6078. Утратило силу решением маслихата района Алтай Восточно-Казахстанской области от 5 января 2020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28 июня 2019 года № 50/2-VI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6061),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42/2-VI "О бюджете города Алтай на 2019-2021 годы" (зарегистрировано в Реестре государственной регистрации нормативных правовых актов за № 5-12-182,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Алтай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688317,0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311153,0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4355,0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372809,0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710376,9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-22059,9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22059,9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22059,9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Потапенко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710376,9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180465,7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180465,7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180465,7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