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dd49" w14:textId="c78d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42/8-VI "О бюджете поселка Октябрьский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ноября 2019 года № 56/6-VI. Зарегистрировано Департаментом юстиции Восточно-Казахстанской области 26 ноября 2019 года № 6303. Утратило силу решением маслихата района Алтай Восточно-Казахстанской области от 5 января 2020 года № 61/6-VI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ноября 2019 года № 55/2-VI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6271),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42/8-VI "О бюджете поселка Октябрьский на 2019-2021 годы" (зарегистрировано в Реестре государственной регистрации нормативных правовых актов за № 5-12-183,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27539,6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10982,0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16479,6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29611,0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-2071,4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2071,4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2071,4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поселка Октябрьский на 2019 год объем субвенций из районного бюджета в сумме 4762,6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Октябрьский на 2019 год объем целевых текущих трансфертов из республиканского бюджета в сумме 1717,0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56/6-VI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42/8-VI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