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70a9" w14:textId="5427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42/4-VI "О бюджете поселка Зубовск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декабря 2019 года № 59/7-VI. Зарегистрировано Департаментом юстиции Восточно-Казахстанской области 23 декабря 2019 года № 6426. Утратило силу решением маслихата района Алтай Восточно-Казахстанской области от 5 января 2020 года № 61/5-VI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3 декабря 2019 года № 57/2-VI "О внесении изменений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6369),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42/4-VI "О бюджете поселка Зубовск на 2019-2021 годы" (зарегистрировано в Реестре государственной регистрации нормативных правовых актов за № 5-12-188,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Зубовск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30141,0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7588,4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22496,0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31613,8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1472,8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1472,8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752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