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7303" w14:textId="dd17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7 ноября 2019 года № 33/282-VI. Зарегистрировано Департаментом юстиции Восточно-Казахстанской области 3 декабря 2019 года № 6342. Утратило силу решением Катон-Карагайского районного маслихата Восточно-Казахстанской области от 26 декабря 2023 года № 10/134-VIII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10/134-VIII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Катон-Карагайский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17 апреля 2014 года № 22/157-V "Об утверждении Правил оказания социальной помощи, установления размеров и определения перечня отдельных категорий нуждающихся граждан Катон-Карагайского района" (зарегистрировано в Реестре государственной регистрации нормативных правовых актов за номером 3328, опубликовано в районной газете "Луч" 23 мая 2014 года) следующие изменения: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лиц (семей), получивших ущерб вследствие стихийного бедствия предусмотреть размер социальной помощи в пределах 100 месячных расчетных показателей.";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5)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День вывода ограниченного контингента советских войск из Демократической Республики Афганистан – 15 февраля – участникам боевых действий на территории других государств, а именно: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направлявшимся в Афганистан в период ведения боевых действий; военнослужащим автомобильных батальонов, направлявшимся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месячных расчетных показателей;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- 35 месячных расчетных показателей;";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и голода - 31 мая - жертвам политических репрессий, лицам, пострадавшим от политических репрессий - 4,5 месячных расчетных показателей.";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приложением документов, согласно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на русском языке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"4. Заключительное положение" считать разделом "5. Заключительное положение".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Кешильбаев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