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f8e" w14:textId="9e7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2018 года № 32/3-VI "О бюджете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июня 2019 года № 38/2-VI. Зарегистрировано Департаментом юстиции Восточно-Казахстанской области 9 июля 2019 года № 6063.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декабря 2018 года № 32/3-VI "О бюджете Курчумского района на 2019-2021 годы" (зарегистрировано в Реестре государственной регистрации нормативных правовых актов за номером 5-14-190, опубликовано районной газете "Rayаn-Заря" 25 января 2019 года № 4, 01 февраля 2019 года № 5 и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- 6240260,7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- 526923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- 37834,9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- 5675502,8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- 6279826,4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- 20234,4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- 37896,4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- 59800,1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-59800,1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- 37875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6240260,7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5675502,8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6279826,4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658307,5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376228,5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203351,3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