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c04f" w14:textId="0f2c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28 декабря 2018 года № 31-2 "О бюджете Кокпектинского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марта 2019 года № 34-6/1. Зарегистрировано Департаментом юстиции Восточно-Казахстанской области 4 апреля 2019 года № 5830. Утратило силу решением Кокпектинского районного маслихата Восточно-Казахстанской области от 6 января 2020 года № 44-5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марта 2019 года № 33-2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5778), Кокпектинский районный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5-15-134, опубликовано в Эталонном контрольном банке нормативных правовых актов Республики Казахстан в электронном виде от 18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46 535,0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24 520,0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21 535,0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47 696,3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1 161,3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34-6/1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31-2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47 696,3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30 746,3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30 746,3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30 746,3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30 596,3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