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b2e7" w14:textId="2c6b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33-6 "О бюджете Кызыл кесикского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марта 2019 года № 36-4. Зарегистрировано Департаментом юстиции Восточно-Казахстанской области 29 марта 2019 года № 5813. Утратило силу - решением Тарбагатайского районного маслихата Восточно-Казахстанской области от 13 января 2020 года № 51-13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51-13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18 марта 2019 года № 35-2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№ 5795)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Кызыл кесикского сельского округа Тарбагатайского района на 2019-2021 годы" от 3 января 2019 года № 33-6 (зарегистрировано в Реестре государственной регистрации нормативных правовых актов за номером 5-16-180, опубликовано в Эталонном контрольном банке нормативных прововых актов Республики Казахстан в электронном виде 1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 кесикского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- 33 360,0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- 4 269,0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29 091,0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- 33 634,1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274,1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-274,1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- 274,1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274,1 тысяч тенге распределить согласно приложению 5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33-6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