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275" w14:textId="e034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49-6. Зарегистрировано Департаментом юстиции Восточно-Казахстанской области 13 декабря 2019 года № 6394. Утратило силу - решением Тарбагатайского районного маслихата Восточно-Казахстанской области от 13 января 2020 года № 51-12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решение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№ 6314)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Кумкольского сельского округа Тарбагатайского района на 2019-2021 годы" от 3 января 2019 года № 33-5 (зарегистрировано в Реестре государственной регистрации нормативных правовых актов за номером 5-16-182, опубликовано в Эталонном контрольном банке нормативных правовых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- 35 082,0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31 832,0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- 35 404,5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- 322,5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"Учесть, что в бюджете Кумкольского сельского округа Тарбагатайского района на 2019 год предусмотрены целевые текущие трансферты из районного бюджета в сумме – 14 461,0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за № 49-6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33-5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