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069a" w14:textId="65d0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декабря 2019 года № 49-7. Зарегистрировано Департаментом юстиции Восточно-Казахстанской области 20 декабря 2019 года № 6420. Утратило силу - решением Тарбагатайского районного маслихата Восточно-Казахстанской области от 13 января 2020 года № 51-3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"О внесении изменений в решение Тарбагатайского районного маслихата от 24 декабря 2018 года № 32-2 "О бюджете Тарбагатайского района на 2019 - 2021 годы" № 48-2 (зарегистрировано в Реестре государственной регистрации нормативных правовых актов за номером 6314)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2019-2021 годы" от 3 января 2019 года № 33-2 (зарегистрировано в Реестре государственной регистрации нормативных правовых актов за номером 5-16-177, опубликовано в Эталонном контрольном банке нормативных правовых актов Республики Казахстан в электронном виде 1 февраля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- 115 390,4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89 025,4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- 119 727,3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- 4 336,9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4 336,9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 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- 4 336,9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"Учесть, что в бюджете Аксуатского сельского округа Тарбагатайского района на 2019 год предусмотрены целевые текущие трансферты из районного бюджета в сумме – 78 977,4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49-7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33-2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