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7ca3" w14:textId="3aa7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"Акбота" на участке Шолпан Коктальского сельского округа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Коктальского сельского округа Урджарского района Восточно-Казахстанской области от 11 апреля 2019 года № 1. Зарегистрировано Департаментом юстиции Восточно-Казахстанской области 15 апреля 2019 года № 5850. Утратило силу решением акима Коктальского сельского округа Урджарского района Восточно-Казахстанской области от 30 мая 2019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Коктальского сельского округа Урджарского района Восточно-Казахстанской области от 30.05.2019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27 марта 2019 года № 66 аким Коктальского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"Акбота" на участке Шолпан Коктальского сельского округа Урджарского района в связи с возникновением болезни бешенства собаки.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акимата Урджарского района" (по согласованию),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"Центральная районная больница Урджарского района" управления здравоохранения Восточно-Казахстанской области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"Аппарату акима Коктальского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направленные его копии на официальное опубликование в периодические печатные издания, распространямых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Коктальского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