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f974" w14:textId="fd9f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Шемонаихинскому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11 декабря 2019 года № 369. Зарегистрировано Департаментом юстиции Восточно-Казахстанской области 19 декабря 2019 года № 6411. Утратило силу постановлением акимата Шемонаихинского района Восточно-Казахстанской области от 23 февраля 2021 года № 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Шемонаихинского района Восточно-Казахстанской области от 23.02.2021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акимат Шемонаихинского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сиротам и детям, оставшимся без попечения родителей;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детям с ограниченными возможностями в развитии, детям-инвалидам;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детям из многодетных семей;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организуется воспитанникам дошкольных организаций образования при предоставлении следующих подтверждающих документов: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об инвалидности – детям-инвалидам или копии медицинского заключения психолого-медико-педагогической консультации – для детей с ограниченными возможностями в развитии;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рождении для детей из многодетных семей;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справки, подтверждающей принадлежность заявителя (семьи) к получателям государственной адресной социальной помощи, предоставляемой государственным учреждением "Отдел занятости и социальных программ Шемонаихинского района", для детей из семей, имеющих право на получение государственной адресной социальной помощи;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из семей, имеющих право на получение адресной социальной помощи, а также из семей, не получающих государственную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образования, согласно подпунктам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в дошкольных организациях образования района осуществляется из местного бюджета на соответствующий финансовый год.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Шемонаихинского района"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распространяемые на территории Шемонаихинского района;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Шемонаихинского района, после его официального опубликования.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Лисину В. 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 и распространяется на воспитанников, посещающих дошкольные организации образования с 01 сентября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