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0c9" w14:textId="11a9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2019 года № 127. Зарегистрировано Департаментом юстиции Западно-Казахстанской области 24 мая 2019 года № 5681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Западно-Казахстанской области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перевозок" (зарегистрированное в Реестре государственной регистрации нормативных правовых актов №4916, опубликованное 30 октября 2017 года в Эталонном контрольном банке нормативных правовых актов Республики Казахстан) и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расходов перевозчиков, связанных с осуществлением железнодорожных пассажирских перевозок" (зарегистрированное в Реестре государственной регистрации нормативных правовых актов №4917, опубликованное 30 октября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Западно-Казахстанской области" (М.Шакаев)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 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