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b989" w14:textId="c52b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Уральского городского маслихата от 12 декабря 2017 года № 17-5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октября 2019 года № 35-3. Зарегистрировано Департаментом юстиции Западно-Казахстанской области 8 октября 2019 года № 5815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 декабря 2017 года № 17-5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№5014, опуликованное 9 января 2018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